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6A7" w:rsidRDefault="006704B1">
      <w:pPr>
        <w:pStyle w:val="Heading1"/>
      </w:pPr>
      <w:bookmarkStart w:id="0" w:name="_GoBack"/>
      <w:bookmarkEnd w:id="0"/>
      <w:r>
        <w:t>Suscol Report 2016</w:t>
      </w:r>
    </w:p>
    <w:p w:rsidR="00D746A7" w:rsidRDefault="00D746A7">
      <w:pPr>
        <w:rPr>
          <w:rFonts w:ascii="Times New Roman" w:eastAsia="Times New Roman" w:hAnsi="Times New Roman" w:cs="Times New Roman"/>
          <w:sz w:val="28"/>
          <w:szCs w:val="28"/>
        </w:rPr>
      </w:pPr>
    </w:p>
    <w:p w:rsidR="00D746A7" w:rsidRDefault="006704B1">
      <w:pPr>
        <w:pStyle w:val="Heading1"/>
        <w:spacing w:line="480" w:lineRule="auto"/>
      </w:pPr>
      <w:r>
        <w:t>Summary</w:t>
      </w:r>
    </w:p>
    <w:p w:rsidR="00D746A7" w:rsidRDefault="006704B1">
      <w:pPr>
        <w:spacing w:line="480" w:lineRule="auto"/>
        <w:rPr>
          <w:rStyle w:val="PageNumber"/>
          <w:rFonts w:ascii="Times New Roman" w:eastAsia="Times New Roman" w:hAnsi="Times New Roman" w:cs="Times New Roman"/>
          <w:sz w:val="28"/>
          <w:szCs w:val="28"/>
        </w:rPr>
      </w:pPr>
      <w:r>
        <w:rPr>
          <w:rStyle w:val="PageNumber"/>
          <w:rFonts w:ascii="Times New Roman" w:eastAsia="Times New Roman" w:hAnsi="Times New Roman" w:cs="Times New Roman"/>
          <w:sz w:val="28"/>
          <w:szCs w:val="28"/>
        </w:rPr>
        <w:tab/>
      </w:r>
      <w:r>
        <w:rPr>
          <w:rStyle w:val="PageNumber"/>
          <w:rFonts w:ascii="Times New Roman" w:eastAsia="Times New Roman" w:hAnsi="Times New Roman" w:cs="Times New Roman"/>
          <w:sz w:val="28"/>
          <w:szCs w:val="28"/>
        </w:rPr>
        <w:t>This is ICARE's thirteenth year of working on Suscol Creek.  The population dynamics of steelhead in Suscol Creek reflected an average annual flow, however the high flow events were not conducive for highly successful steelhead spawning. There was below av</w:t>
      </w:r>
      <w:r>
        <w:rPr>
          <w:rStyle w:val="PageNumber"/>
          <w:rFonts w:ascii="Times New Roman" w:eastAsia="Times New Roman" w:hAnsi="Times New Roman" w:cs="Times New Roman"/>
          <w:sz w:val="28"/>
          <w:szCs w:val="28"/>
        </w:rPr>
        <w:t xml:space="preserve">erage precipitation in February which limited spawning access to the upper portion of the basin, and there was above average precipitation in March which scoured out many of the redds.   </w:t>
      </w:r>
    </w:p>
    <w:p w:rsidR="00D746A7" w:rsidRDefault="006704B1">
      <w:pPr>
        <w:pStyle w:val="BodyText"/>
      </w:pPr>
      <w:r>
        <w:rPr>
          <w:rFonts w:eastAsia="Arial Unicode MS" w:cs="Arial Unicode MS"/>
        </w:rPr>
        <w:tab/>
        <w:t xml:space="preserve">Until 2013 we used the long-term precipitation station at the Napa </w:t>
      </w:r>
      <w:r>
        <w:rPr>
          <w:rFonts w:eastAsia="Arial Unicode MS" w:cs="Arial Unicode MS"/>
        </w:rPr>
        <w:t>State Hospital for our precipitation analysis. The records began in 1893. Unfortunately, the recording station has become intermittent during the last few years. We are now using the data from the partner</w:t>
      </w:r>
      <w:r>
        <w:rPr>
          <w:rFonts w:eastAsia="Arial Unicode MS" w:cs="Arial Unicode MS"/>
        </w:rPr>
        <w:t>’</w:t>
      </w:r>
      <w:r>
        <w:rPr>
          <w:rFonts w:eastAsia="Arial Unicode MS" w:cs="Arial Unicode MS"/>
        </w:rPr>
        <w:t>s precipitation gage within the Suscol Creek Waters</w:t>
      </w:r>
      <w:r>
        <w:rPr>
          <w:rFonts w:eastAsia="Arial Unicode MS" w:cs="Arial Unicode MS"/>
        </w:rPr>
        <w:t xml:space="preserve">hed. The precipitation for the water year was 22.6 inches, while the long-term average at the state hospital is approximately 25 inches. Two months had higher than average precipitation (January and March). January had 6.5 inches of precipitation (average </w:t>
      </w:r>
      <w:r>
        <w:rPr>
          <w:rFonts w:eastAsia="Arial Unicode MS" w:cs="Arial Unicode MS"/>
        </w:rPr>
        <w:t xml:space="preserve">is 5.0 inches) and March had 7.5 inches (average is 3.5 inches). Only one month </w:t>
      </w:r>
      <w:r>
        <w:rPr>
          <w:rFonts w:eastAsia="Arial Unicode MS" w:cs="Arial Unicode MS"/>
        </w:rPr>
        <w:lastRenderedPageBreak/>
        <w:t xml:space="preserve">had significantly less precipitation than the long-term average, which was February which had 1.0 inch (average is 4.5 inches). </w:t>
      </w:r>
    </w:p>
    <w:p w:rsidR="00D746A7" w:rsidRDefault="006704B1">
      <w:pPr>
        <w:spacing w:line="480" w:lineRule="auto"/>
        <w:rPr>
          <w:rStyle w:val="PageNumber"/>
          <w:rFonts w:ascii="Times New Roman" w:eastAsia="Times New Roman" w:hAnsi="Times New Roman" w:cs="Times New Roman"/>
          <w:sz w:val="28"/>
          <w:szCs w:val="28"/>
        </w:rPr>
      </w:pPr>
      <w:r>
        <w:rPr>
          <w:rStyle w:val="PageNumber"/>
          <w:rFonts w:ascii="Times New Roman" w:eastAsia="Times New Roman" w:hAnsi="Times New Roman" w:cs="Times New Roman"/>
          <w:sz w:val="28"/>
          <w:szCs w:val="28"/>
        </w:rPr>
        <w:tab/>
        <w:t>We conducted our usual June survey of the Susc</w:t>
      </w:r>
      <w:r>
        <w:rPr>
          <w:rStyle w:val="PageNumber"/>
          <w:rFonts w:ascii="Times New Roman" w:eastAsia="Times New Roman" w:hAnsi="Times New Roman" w:cs="Times New Roman"/>
          <w:sz w:val="28"/>
          <w:szCs w:val="28"/>
        </w:rPr>
        <w:t>ol Creek watershed. In our long-term study reach, we observed: 53 age-0 steelhead, 42 age-1+ steelhead, and 2 age-2+ steelhead age.</w:t>
      </w:r>
    </w:p>
    <w:p w:rsidR="00D746A7" w:rsidRDefault="006704B1">
      <w:pPr>
        <w:spacing w:line="480" w:lineRule="auto"/>
        <w:rPr>
          <w:rStyle w:val="PageNumber"/>
          <w:rFonts w:ascii="Times New Roman" w:eastAsia="Times New Roman" w:hAnsi="Times New Roman" w:cs="Times New Roman"/>
          <w:sz w:val="28"/>
          <w:szCs w:val="28"/>
        </w:rPr>
      </w:pPr>
      <w:r>
        <w:rPr>
          <w:rStyle w:val="PageNumber"/>
          <w:rFonts w:ascii="Times New Roman" w:eastAsia="Times New Roman" w:hAnsi="Times New Roman" w:cs="Times New Roman"/>
          <w:sz w:val="28"/>
          <w:szCs w:val="28"/>
        </w:rPr>
        <w:tab/>
        <w:t xml:space="preserve">This is also the ninth year that we completed a survey of upper Suscol including the 2 forks. We observed: 187 age-0 (YOY) </w:t>
      </w:r>
      <w:r>
        <w:rPr>
          <w:rStyle w:val="PageNumber"/>
          <w:rFonts w:ascii="Times New Roman" w:eastAsia="Times New Roman" w:hAnsi="Times New Roman" w:cs="Times New Roman"/>
          <w:sz w:val="28"/>
          <w:szCs w:val="28"/>
        </w:rPr>
        <w:t>steelhead, 65 age-1 steelhead, and 40 age-2+ steelhead. The number of age-0 steelhead was among the lowest we have counted.  Many steelhead spawned in January but the eggs were destroyed by a late high-flow event in March. Probably the majority of the succ</w:t>
      </w:r>
      <w:r>
        <w:rPr>
          <w:rStyle w:val="PageNumber"/>
          <w:rFonts w:ascii="Times New Roman" w:eastAsia="Times New Roman" w:hAnsi="Times New Roman" w:cs="Times New Roman"/>
          <w:sz w:val="28"/>
          <w:szCs w:val="28"/>
        </w:rPr>
        <w:t xml:space="preserve">essful spawning occurred after the March storm. The number of age 1 steelhead was about the long-term average.  The number of age-2 steelhead was significantly below the long-term average that we have observed in the upper reach.  </w:t>
      </w:r>
    </w:p>
    <w:p w:rsidR="00D746A7" w:rsidRDefault="006704B1">
      <w:pPr>
        <w:spacing w:line="480" w:lineRule="auto"/>
        <w:ind w:firstLine="720"/>
        <w:rPr>
          <w:rStyle w:val="PageNumber"/>
          <w:rFonts w:ascii="Times New Roman" w:eastAsia="Times New Roman" w:hAnsi="Times New Roman" w:cs="Times New Roman"/>
          <w:sz w:val="28"/>
          <w:szCs w:val="28"/>
        </w:rPr>
      </w:pPr>
      <w:r>
        <w:rPr>
          <w:rStyle w:val="PageNumber"/>
          <w:rFonts w:ascii="Times New Roman" w:eastAsia="Times New Roman" w:hAnsi="Times New Roman" w:cs="Times New Roman"/>
          <w:sz w:val="28"/>
          <w:szCs w:val="28"/>
        </w:rPr>
        <w:tab/>
        <w:t>A life-history analysis</w:t>
      </w:r>
      <w:r>
        <w:rPr>
          <w:rStyle w:val="PageNumber"/>
          <w:rFonts w:ascii="Times New Roman" w:eastAsia="Times New Roman" w:hAnsi="Times New Roman" w:cs="Times New Roman"/>
          <w:sz w:val="28"/>
          <w:szCs w:val="28"/>
        </w:rPr>
        <w:t xml:space="preserve"> follows the year class of fish through their life cycle.  For this analysis we use the combined totals of all the observed steelhead in Suscol Creek. For instance, we start with the YOY steelhead in 2008.  In 2009, these fish are 1 year old.  In 2010, the</w:t>
      </w:r>
      <w:r>
        <w:rPr>
          <w:rStyle w:val="PageNumber"/>
          <w:rFonts w:ascii="Times New Roman" w:eastAsia="Times New Roman" w:hAnsi="Times New Roman" w:cs="Times New Roman"/>
          <w:sz w:val="28"/>
          <w:szCs w:val="28"/>
        </w:rPr>
        <w:t xml:space="preserve">se fish are two years old.  We are directly calculating their survival with each </w:t>
      </w:r>
      <w:r>
        <w:rPr>
          <w:rStyle w:val="PageNumber"/>
          <w:rFonts w:ascii="Times New Roman" w:eastAsia="Times New Roman" w:hAnsi="Times New Roman" w:cs="Times New Roman"/>
          <w:sz w:val="28"/>
          <w:szCs w:val="28"/>
        </w:rPr>
        <w:lastRenderedPageBreak/>
        <w:t>successive year. The average number of YOY steelhead observed during the eight years was about 450 fish. The survival of steelhead from YOY to age-1 was between 45-55% in good</w:t>
      </w:r>
      <w:r>
        <w:rPr>
          <w:rStyle w:val="PageNumber"/>
          <w:rFonts w:ascii="Times New Roman" w:eastAsia="Times New Roman" w:hAnsi="Times New Roman" w:cs="Times New Roman"/>
          <w:sz w:val="28"/>
          <w:szCs w:val="28"/>
        </w:rPr>
        <w:t xml:space="preserve"> years. During the current year, survival from YOY to age-1 was 33%. This is about average for the eight years of survey. </w:t>
      </w:r>
    </w:p>
    <w:p w:rsidR="00D746A7" w:rsidRDefault="006704B1">
      <w:pPr>
        <w:spacing w:line="480" w:lineRule="auto"/>
        <w:ind w:firstLine="720"/>
        <w:rPr>
          <w:rStyle w:val="PageNumber"/>
          <w:rFonts w:ascii="Times New Roman" w:eastAsia="Times New Roman" w:hAnsi="Times New Roman" w:cs="Times New Roman"/>
          <w:sz w:val="28"/>
          <w:szCs w:val="28"/>
        </w:rPr>
      </w:pPr>
      <w:r>
        <w:rPr>
          <w:rStyle w:val="PageNumber"/>
          <w:rFonts w:ascii="Times New Roman" w:hAnsi="Times New Roman"/>
          <w:sz w:val="28"/>
          <w:szCs w:val="28"/>
        </w:rPr>
        <w:t xml:space="preserve">During the snorkel survey, no centrachrids were observed below the pond. The wire mesh cage that was constructed over the opening in </w:t>
      </w:r>
      <w:r>
        <w:rPr>
          <w:rStyle w:val="PageNumber"/>
          <w:rFonts w:ascii="Times New Roman" w:hAnsi="Times New Roman"/>
          <w:sz w:val="28"/>
          <w:szCs w:val="28"/>
        </w:rPr>
        <w:t xml:space="preserve">the outflow of the pond had successfully eliminated out-migration of centrachids from the pond during the winter storms. </w:t>
      </w:r>
    </w:p>
    <w:p w:rsidR="00D746A7" w:rsidRDefault="006704B1">
      <w:pPr>
        <w:spacing w:line="480" w:lineRule="auto"/>
        <w:rPr>
          <w:rStyle w:val="PageNumber"/>
          <w:rFonts w:ascii="Times New Roman" w:eastAsia="Times New Roman" w:hAnsi="Times New Roman" w:cs="Times New Roman"/>
          <w:sz w:val="28"/>
          <w:szCs w:val="28"/>
        </w:rPr>
      </w:pPr>
      <w:r>
        <w:rPr>
          <w:rStyle w:val="PageNumber"/>
          <w:rFonts w:ascii="Times New Roman" w:eastAsia="Times New Roman" w:hAnsi="Times New Roman" w:cs="Times New Roman"/>
          <w:sz w:val="28"/>
          <w:szCs w:val="28"/>
        </w:rPr>
        <w:tab/>
        <w:t>During the survey we observed that the cattle were allowed in the riparian zone and stream channel during the year in the upper porti</w:t>
      </w:r>
      <w:r>
        <w:rPr>
          <w:rStyle w:val="PageNumber"/>
          <w:rFonts w:ascii="Times New Roman" w:eastAsia="Times New Roman" w:hAnsi="Times New Roman" w:cs="Times New Roman"/>
          <w:sz w:val="28"/>
          <w:szCs w:val="28"/>
        </w:rPr>
        <w:t>on of the basin. This resulted in considerable stream damage and increased fine sediment in the stream channel. In the left fork of Suscol Creek, excessive fine sediment was observed and no salmonids were observed in the reach for the second year in a row.</w:t>
      </w:r>
      <w:r>
        <w:rPr>
          <w:rStyle w:val="PageNumber"/>
          <w:rFonts w:ascii="Times New Roman" w:eastAsia="Times New Roman" w:hAnsi="Times New Roman" w:cs="Times New Roman"/>
          <w:sz w:val="28"/>
          <w:szCs w:val="28"/>
        </w:rPr>
        <w:tab/>
      </w:r>
    </w:p>
    <w:p w:rsidR="00D746A7" w:rsidRDefault="00D746A7">
      <w:pPr>
        <w:spacing w:line="480" w:lineRule="auto"/>
        <w:rPr>
          <w:rFonts w:ascii="Times New Roman" w:eastAsia="Times New Roman" w:hAnsi="Times New Roman" w:cs="Times New Roman"/>
          <w:b/>
          <w:bCs/>
          <w:sz w:val="28"/>
          <w:szCs w:val="28"/>
        </w:rPr>
      </w:pPr>
    </w:p>
    <w:p w:rsidR="00D746A7" w:rsidRDefault="00D746A7">
      <w:pPr>
        <w:spacing w:line="480" w:lineRule="auto"/>
        <w:rPr>
          <w:rFonts w:ascii="Times New Roman" w:eastAsia="Times New Roman" w:hAnsi="Times New Roman" w:cs="Times New Roman"/>
          <w:b/>
          <w:bCs/>
          <w:sz w:val="28"/>
          <w:szCs w:val="28"/>
        </w:rPr>
      </w:pPr>
    </w:p>
    <w:p w:rsidR="00D746A7" w:rsidRDefault="00D746A7">
      <w:pPr>
        <w:spacing w:line="480" w:lineRule="auto"/>
        <w:rPr>
          <w:rFonts w:ascii="Times New Roman" w:eastAsia="Times New Roman" w:hAnsi="Times New Roman" w:cs="Times New Roman"/>
          <w:b/>
          <w:bCs/>
          <w:sz w:val="28"/>
          <w:szCs w:val="28"/>
        </w:rPr>
      </w:pPr>
    </w:p>
    <w:p w:rsidR="00D746A7" w:rsidRDefault="00D746A7">
      <w:pPr>
        <w:spacing w:line="480" w:lineRule="auto"/>
        <w:rPr>
          <w:rFonts w:ascii="Times New Roman" w:eastAsia="Times New Roman" w:hAnsi="Times New Roman" w:cs="Times New Roman"/>
          <w:b/>
          <w:bCs/>
          <w:sz w:val="28"/>
          <w:szCs w:val="28"/>
        </w:rPr>
      </w:pPr>
    </w:p>
    <w:p w:rsidR="00D746A7" w:rsidRDefault="00D746A7">
      <w:pPr>
        <w:spacing w:line="480" w:lineRule="auto"/>
        <w:rPr>
          <w:rFonts w:ascii="Times New Roman" w:eastAsia="Times New Roman" w:hAnsi="Times New Roman" w:cs="Times New Roman"/>
          <w:b/>
          <w:bCs/>
          <w:sz w:val="28"/>
          <w:szCs w:val="28"/>
        </w:rPr>
      </w:pPr>
    </w:p>
    <w:p w:rsidR="00D746A7" w:rsidRDefault="006704B1">
      <w:pPr>
        <w:spacing w:line="480" w:lineRule="auto"/>
        <w:rPr>
          <w:rStyle w:val="PageNumber"/>
          <w:rFonts w:ascii="Times New Roman" w:eastAsia="Times New Roman" w:hAnsi="Times New Roman" w:cs="Times New Roman"/>
          <w:b/>
          <w:bCs/>
          <w:sz w:val="28"/>
          <w:szCs w:val="28"/>
        </w:rPr>
      </w:pPr>
      <w:r>
        <w:rPr>
          <w:rStyle w:val="PageNumber"/>
          <w:rFonts w:ascii="Times New Roman" w:hAnsi="Times New Roman"/>
          <w:b/>
          <w:bCs/>
          <w:sz w:val="28"/>
          <w:szCs w:val="28"/>
        </w:rPr>
        <w:lastRenderedPageBreak/>
        <w:t>Introduction</w:t>
      </w:r>
    </w:p>
    <w:p w:rsidR="00D746A7" w:rsidRDefault="006704B1">
      <w:pPr>
        <w:spacing w:line="480" w:lineRule="auto"/>
        <w:rPr>
          <w:rStyle w:val="PageNumber"/>
          <w:rFonts w:ascii="Times New Roman" w:eastAsia="Times New Roman" w:hAnsi="Times New Roman" w:cs="Times New Roman"/>
          <w:sz w:val="28"/>
          <w:szCs w:val="28"/>
        </w:rPr>
      </w:pPr>
      <w:r>
        <w:rPr>
          <w:rStyle w:val="PageNumber"/>
          <w:rFonts w:ascii="Times New Roman" w:eastAsia="Times New Roman" w:hAnsi="Times New Roman" w:cs="Times New Roman"/>
          <w:b/>
          <w:bCs/>
          <w:sz w:val="28"/>
          <w:szCs w:val="28"/>
        </w:rPr>
        <w:tab/>
      </w:r>
      <w:r>
        <w:rPr>
          <w:rStyle w:val="PageNumber"/>
          <w:rFonts w:ascii="Times New Roman" w:hAnsi="Times New Roman"/>
          <w:sz w:val="28"/>
          <w:szCs w:val="28"/>
        </w:rPr>
        <w:t>The Suscol Project began in 1999 as a partnership between ICARE and partners within the Suscol Creek basin. The goals were:</w:t>
      </w:r>
    </w:p>
    <w:p w:rsidR="00D746A7" w:rsidRDefault="006704B1">
      <w:pPr>
        <w:numPr>
          <w:ilvl w:val="0"/>
          <w:numId w:val="2"/>
        </w:numPr>
        <w:spacing w:line="480" w:lineRule="auto"/>
        <w:rPr>
          <w:rStyle w:val="PageNumber"/>
          <w:rFonts w:ascii="Times New Roman" w:eastAsia="Times New Roman" w:hAnsi="Times New Roman" w:cs="Times New Roman"/>
          <w:sz w:val="28"/>
          <w:szCs w:val="28"/>
        </w:rPr>
      </w:pPr>
      <w:r>
        <w:rPr>
          <w:rStyle w:val="PageNumber"/>
          <w:rFonts w:ascii="Times New Roman" w:hAnsi="Times New Roman"/>
          <w:sz w:val="28"/>
          <w:szCs w:val="28"/>
        </w:rPr>
        <w:t>Provide baseline and trend information of the aquatic resources (fish and macro-invertebrates) within the prope</w:t>
      </w:r>
      <w:r>
        <w:rPr>
          <w:rStyle w:val="PageNumber"/>
          <w:rFonts w:ascii="Times New Roman" w:hAnsi="Times New Roman"/>
          <w:sz w:val="28"/>
          <w:szCs w:val="28"/>
        </w:rPr>
        <w:t xml:space="preserve">rty. </w:t>
      </w:r>
    </w:p>
    <w:p w:rsidR="00D746A7" w:rsidRDefault="006704B1">
      <w:pPr>
        <w:numPr>
          <w:ilvl w:val="0"/>
          <w:numId w:val="2"/>
        </w:numPr>
        <w:spacing w:line="480" w:lineRule="auto"/>
        <w:rPr>
          <w:rStyle w:val="PageNumber"/>
          <w:rFonts w:ascii="Times New Roman" w:eastAsia="Times New Roman" w:hAnsi="Times New Roman" w:cs="Times New Roman"/>
          <w:sz w:val="28"/>
          <w:szCs w:val="28"/>
        </w:rPr>
      </w:pPr>
      <w:r>
        <w:rPr>
          <w:rStyle w:val="PageNumber"/>
          <w:rFonts w:ascii="Times New Roman" w:hAnsi="Times New Roman"/>
          <w:sz w:val="28"/>
          <w:szCs w:val="28"/>
        </w:rPr>
        <w:t xml:space="preserve">Document the effects of land management on the aquatic resources on the property. </w:t>
      </w:r>
    </w:p>
    <w:p w:rsidR="00D746A7" w:rsidRDefault="006704B1">
      <w:pPr>
        <w:numPr>
          <w:ilvl w:val="0"/>
          <w:numId w:val="2"/>
        </w:numPr>
        <w:spacing w:line="480" w:lineRule="auto"/>
        <w:rPr>
          <w:rStyle w:val="PageNumber"/>
          <w:rFonts w:ascii="Times New Roman" w:eastAsia="Times New Roman" w:hAnsi="Times New Roman" w:cs="Times New Roman"/>
          <w:sz w:val="28"/>
          <w:szCs w:val="28"/>
        </w:rPr>
      </w:pPr>
      <w:r>
        <w:rPr>
          <w:rStyle w:val="PageNumber"/>
          <w:rFonts w:ascii="Times New Roman" w:hAnsi="Times New Roman"/>
          <w:sz w:val="28"/>
          <w:szCs w:val="28"/>
        </w:rPr>
        <w:t xml:space="preserve">Use the biological information to develop the restoration opportunities within the property. </w:t>
      </w:r>
    </w:p>
    <w:p w:rsidR="00D746A7" w:rsidRDefault="00D746A7">
      <w:pPr>
        <w:spacing w:line="480" w:lineRule="auto"/>
        <w:rPr>
          <w:rFonts w:ascii="Times New Roman" w:eastAsia="Times New Roman" w:hAnsi="Times New Roman" w:cs="Times New Roman"/>
          <w:sz w:val="28"/>
          <w:szCs w:val="28"/>
        </w:rPr>
      </w:pPr>
    </w:p>
    <w:p w:rsidR="00D746A7" w:rsidRDefault="006704B1">
      <w:pPr>
        <w:spacing w:line="480" w:lineRule="auto"/>
        <w:rPr>
          <w:rStyle w:val="PageNumber"/>
          <w:rFonts w:ascii="Times New Roman" w:eastAsia="Times New Roman" w:hAnsi="Times New Roman" w:cs="Times New Roman"/>
          <w:sz w:val="28"/>
          <w:szCs w:val="28"/>
        </w:rPr>
      </w:pPr>
      <w:r>
        <w:rPr>
          <w:rStyle w:val="PageNumber"/>
          <w:rFonts w:ascii="Times New Roman" w:hAnsi="Times New Roman"/>
          <w:sz w:val="28"/>
          <w:szCs w:val="28"/>
        </w:rPr>
        <w:t>In 2008, with the purchase of the rest of the watershed by the partnersh</w:t>
      </w:r>
      <w:r>
        <w:rPr>
          <w:rStyle w:val="PageNumber"/>
          <w:rFonts w:ascii="Times New Roman" w:hAnsi="Times New Roman"/>
          <w:sz w:val="28"/>
          <w:szCs w:val="28"/>
        </w:rPr>
        <w:t>ip the three goals were expanded to the whole watershed.  In addition, we developed an economically effective monitoring plan to not only trace the watershed trends but to identify key reaches that are improving or degrading within the watershed. This info</w:t>
      </w:r>
      <w:r>
        <w:rPr>
          <w:rStyle w:val="PageNumber"/>
          <w:rFonts w:ascii="Times New Roman" w:hAnsi="Times New Roman"/>
          <w:sz w:val="28"/>
          <w:szCs w:val="28"/>
        </w:rPr>
        <w:t xml:space="preserve">rmation is used to design the future restoration efforts. </w:t>
      </w:r>
    </w:p>
    <w:p w:rsidR="00D746A7" w:rsidRDefault="00D746A7">
      <w:pPr>
        <w:spacing w:line="480" w:lineRule="auto"/>
        <w:rPr>
          <w:rFonts w:ascii="Times New Roman" w:eastAsia="Times New Roman" w:hAnsi="Times New Roman" w:cs="Times New Roman"/>
          <w:b/>
          <w:bCs/>
          <w:sz w:val="28"/>
          <w:szCs w:val="28"/>
        </w:rPr>
      </w:pPr>
    </w:p>
    <w:p w:rsidR="00D746A7" w:rsidRDefault="00D746A7">
      <w:pPr>
        <w:spacing w:line="480" w:lineRule="auto"/>
        <w:rPr>
          <w:rFonts w:ascii="Times New Roman" w:eastAsia="Times New Roman" w:hAnsi="Times New Roman" w:cs="Times New Roman"/>
          <w:b/>
          <w:bCs/>
          <w:sz w:val="28"/>
          <w:szCs w:val="28"/>
        </w:rPr>
      </w:pPr>
    </w:p>
    <w:p w:rsidR="00D746A7" w:rsidRDefault="00D746A7">
      <w:pPr>
        <w:spacing w:line="480" w:lineRule="auto"/>
        <w:rPr>
          <w:rFonts w:ascii="Times New Roman" w:eastAsia="Times New Roman" w:hAnsi="Times New Roman" w:cs="Times New Roman"/>
          <w:b/>
          <w:bCs/>
          <w:sz w:val="28"/>
          <w:szCs w:val="28"/>
        </w:rPr>
      </w:pPr>
    </w:p>
    <w:p w:rsidR="00D746A7" w:rsidRDefault="006704B1">
      <w:pPr>
        <w:spacing w:line="480" w:lineRule="auto"/>
        <w:rPr>
          <w:rStyle w:val="PageNumber"/>
          <w:rFonts w:ascii="Times New Roman" w:eastAsia="Times New Roman" w:hAnsi="Times New Roman" w:cs="Times New Roman"/>
          <w:b/>
          <w:bCs/>
          <w:sz w:val="28"/>
          <w:szCs w:val="28"/>
        </w:rPr>
      </w:pPr>
      <w:r>
        <w:rPr>
          <w:rStyle w:val="PageNumber"/>
          <w:rFonts w:ascii="Times New Roman" w:hAnsi="Times New Roman"/>
          <w:b/>
          <w:bCs/>
          <w:sz w:val="28"/>
          <w:szCs w:val="28"/>
        </w:rPr>
        <w:lastRenderedPageBreak/>
        <w:t>Precipitation</w:t>
      </w:r>
    </w:p>
    <w:p w:rsidR="00D746A7" w:rsidRDefault="006704B1">
      <w:pPr>
        <w:pStyle w:val="BodyText"/>
        <w:ind w:firstLine="720"/>
      </w:pPr>
      <w:r>
        <w:t>During the first few years of the project we used the long-term precipitation station at the Napa State Hospital for our precipitation analysis. The records began in 1893. This site is about 5 miles north of the Suscol Creek Watershed. Unfortunately, the r</w:t>
      </w:r>
      <w:r>
        <w:t>ecording station has become intermittent during the last few years. The last three years, we have used the precipitation data collected by the Suscol Creek partners (See Table 1). We did continue to use the Napa State Hospital long-term averages for compar</w:t>
      </w:r>
      <w:r>
        <w:t xml:space="preserve">ison. The average annual precipitation for this water year was 22.6 inches, just under the long-term average at the Napa State Hospital of about 25 inches. </w:t>
      </w:r>
    </w:p>
    <w:p w:rsidR="00D746A7" w:rsidRDefault="006704B1">
      <w:pPr>
        <w:pStyle w:val="BodyText"/>
      </w:pPr>
      <w:r>
        <w:rPr>
          <w:rFonts w:eastAsia="Arial Unicode MS" w:cs="Arial Unicode MS"/>
        </w:rPr>
        <w:tab/>
        <w:t>Monthly precipitation was below average for October through December. January precipitation was 6.</w:t>
      </w:r>
      <w:r>
        <w:rPr>
          <w:rFonts w:eastAsia="Arial Unicode MS" w:cs="Arial Unicode MS"/>
        </w:rPr>
        <w:t xml:space="preserve">47 inches (or 126% of normal). February precipitation was .98 inches (or 22% of normal). March precipitation was 7.7 inches (or 230% of normal). April through September monthly totals were all below average. </w:t>
      </w:r>
    </w:p>
    <w:p w:rsidR="00D746A7" w:rsidRDefault="00D746A7">
      <w:pPr>
        <w:spacing w:line="480" w:lineRule="auto"/>
        <w:rPr>
          <w:rFonts w:ascii="Times New Roman" w:eastAsia="Times New Roman" w:hAnsi="Times New Roman" w:cs="Times New Roman"/>
          <w:sz w:val="28"/>
          <w:szCs w:val="28"/>
        </w:rPr>
      </w:pPr>
    </w:p>
    <w:p w:rsidR="00D746A7" w:rsidRDefault="006704B1">
      <w:pPr>
        <w:spacing w:line="480" w:lineRule="auto"/>
        <w:rPr>
          <w:rStyle w:val="PageNumber"/>
          <w:rFonts w:ascii="Times New Roman" w:eastAsia="Times New Roman" w:hAnsi="Times New Roman" w:cs="Times New Roman"/>
          <w:sz w:val="28"/>
          <w:szCs w:val="28"/>
        </w:rPr>
      </w:pPr>
      <w:r>
        <w:rPr>
          <w:rStyle w:val="PageNumber"/>
          <w:rFonts w:ascii="Times New Roman" w:hAnsi="Times New Roman"/>
          <w:b/>
          <w:bCs/>
          <w:sz w:val="28"/>
          <w:szCs w:val="28"/>
        </w:rPr>
        <w:t>Steelhead Population</w:t>
      </w:r>
    </w:p>
    <w:p w:rsidR="00D746A7" w:rsidRDefault="006704B1">
      <w:pPr>
        <w:spacing w:line="480" w:lineRule="auto"/>
        <w:rPr>
          <w:rStyle w:val="PageNumber"/>
          <w:rFonts w:ascii="Times New Roman" w:eastAsia="Times New Roman" w:hAnsi="Times New Roman" w:cs="Times New Roman"/>
          <w:sz w:val="28"/>
          <w:szCs w:val="28"/>
        </w:rPr>
      </w:pPr>
      <w:r>
        <w:rPr>
          <w:rStyle w:val="PageNumber"/>
          <w:rFonts w:ascii="Times New Roman" w:hAnsi="Times New Roman"/>
          <w:sz w:val="28"/>
          <w:szCs w:val="28"/>
        </w:rPr>
        <w:t>Long-term Study Reach (Ma</w:t>
      </w:r>
      <w:r>
        <w:rPr>
          <w:rStyle w:val="PageNumber"/>
          <w:rFonts w:ascii="Times New Roman" w:hAnsi="Times New Roman"/>
          <w:sz w:val="28"/>
          <w:szCs w:val="28"/>
        </w:rPr>
        <w:t xml:space="preserve">p 1) </w:t>
      </w:r>
    </w:p>
    <w:p w:rsidR="00D746A7" w:rsidRDefault="006704B1">
      <w:pPr>
        <w:spacing w:line="480" w:lineRule="auto"/>
        <w:ind w:firstLine="720"/>
        <w:rPr>
          <w:rStyle w:val="PageNumber"/>
          <w:rFonts w:ascii="Times New Roman" w:eastAsia="Times New Roman" w:hAnsi="Times New Roman" w:cs="Times New Roman"/>
          <w:sz w:val="28"/>
          <w:szCs w:val="28"/>
        </w:rPr>
      </w:pPr>
      <w:r>
        <w:rPr>
          <w:rStyle w:val="PageNumber"/>
          <w:rFonts w:ascii="Times New Roman" w:hAnsi="Times New Roman"/>
          <w:sz w:val="28"/>
          <w:szCs w:val="28"/>
        </w:rPr>
        <w:lastRenderedPageBreak/>
        <w:t>We conducted our annual June survey beginning above the state highway. In our normal study reach, we observed:  53 age-0 steelhead, 42 age-1+ steelhead , and 2 age-2+ steelhead age (Table 2). The number of all ages of steelhead was significantly less</w:t>
      </w:r>
      <w:r>
        <w:rPr>
          <w:rStyle w:val="PageNumber"/>
          <w:rFonts w:ascii="Times New Roman" w:hAnsi="Times New Roman"/>
          <w:sz w:val="28"/>
          <w:szCs w:val="28"/>
        </w:rPr>
        <w:t xml:space="preserve"> than the average observed over the last ten years.   </w:t>
      </w:r>
    </w:p>
    <w:p w:rsidR="00D746A7" w:rsidRDefault="006704B1">
      <w:pPr>
        <w:spacing w:line="480" w:lineRule="auto"/>
        <w:ind w:firstLine="720"/>
        <w:rPr>
          <w:rStyle w:val="PageNumber"/>
          <w:rFonts w:ascii="Times New Roman" w:eastAsia="Times New Roman" w:hAnsi="Times New Roman" w:cs="Times New Roman"/>
          <w:sz w:val="28"/>
          <w:szCs w:val="28"/>
        </w:rPr>
      </w:pPr>
      <w:r>
        <w:rPr>
          <w:rStyle w:val="PageNumber"/>
          <w:rFonts w:ascii="Times New Roman" w:hAnsi="Times New Roman"/>
          <w:sz w:val="28"/>
          <w:szCs w:val="28"/>
        </w:rPr>
        <w:t xml:space="preserve">During the June snorkel count, for the third year in a row, the stream reach from just below the middle bridge up to near the top of the pond had significantly less water in it than we had seen during </w:t>
      </w:r>
      <w:r>
        <w:rPr>
          <w:rStyle w:val="PageNumber"/>
          <w:rFonts w:ascii="Times New Roman" w:hAnsi="Times New Roman"/>
          <w:sz w:val="28"/>
          <w:szCs w:val="28"/>
        </w:rPr>
        <w:t>previous snorkel counts. Part of this was undoubtedly due to the lower than average precipitation for three years in a row previous to this one. However, in all three years, the pump or pumps were running to fill the pond adjacent to the stream reach in qu</w:t>
      </w:r>
      <w:r>
        <w:rPr>
          <w:rStyle w:val="PageNumber"/>
          <w:rFonts w:ascii="Times New Roman" w:hAnsi="Times New Roman"/>
          <w:sz w:val="28"/>
          <w:szCs w:val="28"/>
        </w:rPr>
        <w:t xml:space="preserve">estion. </w:t>
      </w:r>
    </w:p>
    <w:p w:rsidR="00D746A7" w:rsidRDefault="006704B1">
      <w:pPr>
        <w:spacing w:line="480" w:lineRule="auto"/>
        <w:ind w:firstLine="720"/>
        <w:rPr>
          <w:rStyle w:val="PageNumber"/>
          <w:rFonts w:ascii="Times New Roman" w:eastAsia="Times New Roman" w:hAnsi="Times New Roman" w:cs="Times New Roman"/>
          <w:sz w:val="28"/>
          <w:szCs w:val="28"/>
        </w:rPr>
      </w:pPr>
      <w:r>
        <w:rPr>
          <w:rStyle w:val="PageNumber"/>
          <w:rFonts w:ascii="Times New Roman" w:hAnsi="Times New Roman"/>
          <w:sz w:val="28"/>
          <w:szCs w:val="28"/>
        </w:rPr>
        <w:t xml:space="preserve">No Centrarchids were observed in several pools below the pond over-flow pipe. The mesh placed over the outlet pipes to the ponds worked as designed and implemented. </w:t>
      </w:r>
    </w:p>
    <w:p w:rsidR="00D746A7" w:rsidRDefault="00D746A7">
      <w:pPr>
        <w:spacing w:line="480" w:lineRule="auto"/>
        <w:rPr>
          <w:rFonts w:ascii="Times New Roman" w:eastAsia="Times New Roman" w:hAnsi="Times New Roman" w:cs="Times New Roman"/>
          <w:sz w:val="28"/>
          <w:szCs w:val="28"/>
        </w:rPr>
      </w:pPr>
    </w:p>
    <w:p w:rsidR="00D746A7" w:rsidRDefault="006704B1">
      <w:pPr>
        <w:spacing w:line="480" w:lineRule="auto"/>
        <w:rPr>
          <w:rStyle w:val="PageNumber"/>
          <w:rFonts w:ascii="Times New Roman" w:eastAsia="Times New Roman" w:hAnsi="Times New Roman" w:cs="Times New Roman"/>
          <w:sz w:val="28"/>
          <w:szCs w:val="28"/>
        </w:rPr>
      </w:pPr>
      <w:r>
        <w:rPr>
          <w:rStyle w:val="PageNumber"/>
          <w:rFonts w:ascii="Times New Roman" w:hAnsi="Times New Roman"/>
          <w:sz w:val="28"/>
          <w:szCs w:val="28"/>
        </w:rPr>
        <w:t xml:space="preserve"> Upper Suscol (Map 1)</w:t>
      </w:r>
    </w:p>
    <w:p w:rsidR="00D746A7" w:rsidRDefault="006704B1">
      <w:pPr>
        <w:spacing w:line="480" w:lineRule="auto"/>
        <w:ind w:firstLine="720"/>
        <w:rPr>
          <w:rStyle w:val="PageNumber"/>
          <w:rFonts w:ascii="Times New Roman" w:eastAsia="Times New Roman" w:hAnsi="Times New Roman" w:cs="Times New Roman"/>
          <w:sz w:val="28"/>
          <w:szCs w:val="28"/>
        </w:rPr>
      </w:pPr>
      <w:r>
        <w:rPr>
          <w:rStyle w:val="PageNumber"/>
          <w:rFonts w:ascii="Times New Roman" w:hAnsi="Times New Roman"/>
          <w:sz w:val="28"/>
          <w:szCs w:val="28"/>
        </w:rPr>
        <w:t>This was the ninth year that we surveyed upper Suscol Cree</w:t>
      </w:r>
      <w:r>
        <w:rPr>
          <w:rStyle w:val="PageNumber"/>
          <w:rFonts w:ascii="Times New Roman" w:hAnsi="Times New Roman"/>
          <w:sz w:val="28"/>
          <w:szCs w:val="28"/>
        </w:rPr>
        <w:t xml:space="preserve">k (above the boundary fence). There were steelhead all the way to the forks and up the </w:t>
      </w:r>
      <w:r>
        <w:rPr>
          <w:rStyle w:val="PageNumber"/>
          <w:rFonts w:ascii="Times New Roman" w:hAnsi="Times New Roman"/>
          <w:sz w:val="28"/>
          <w:szCs w:val="28"/>
        </w:rPr>
        <w:lastRenderedPageBreak/>
        <w:t>right fork.  In upper Suscol Creek, there were 187 age 0 steelhead, 65- age 1, and 40-age 2 steelhead (Table 2). The number of YOY and age-1 steelhead were below average</w:t>
      </w:r>
      <w:r>
        <w:rPr>
          <w:rStyle w:val="PageNumber"/>
          <w:rFonts w:ascii="Times New Roman" w:hAnsi="Times New Roman"/>
          <w:sz w:val="28"/>
          <w:szCs w:val="28"/>
        </w:rPr>
        <w:t>.  The reason for this was that no salmonids were observed in the left fork of Suscol Creek. The left fork of Suscol Creek receives considerable sediment as a result of cattle spending considerable time in the creek in that reach. This increased sediment a</w:t>
      </w:r>
      <w:r>
        <w:rPr>
          <w:rStyle w:val="PageNumber"/>
          <w:rFonts w:ascii="Times New Roman" w:hAnsi="Times New Roman"/>
          <w:sz w:val="28"/>
          <w:szCs w:val="28"/>
        </w:rPr>
        <w:t>lso affects the downstream reaches of Suscol Creek. There were 40 age-2 steelhead in the upper section of Suscol Creek. This is below average. There were no age-2 steelhead in the left fork of Suscol. In several previous years a substantial number of steel</w:t>
      </w:r>
      <w:r>
        <w:rPr>
          <w:rStyle w:val="PageNumber"/>
          <w:rFonts w:ascii="Times New Roman" w:hAnsi="Times New Roman"/>
          <w:sz w:val="28"/>
          <w:szCs w:val="28"/>
        </w:rPr>
        <w:t xml:space="preserve">head were found in the left fork. </w:t>
      </w:r>
    </w:p>
    <w:p w:rsidR="00D746A7" w:rsidRDefault="00D746A7">
      <w:pPr>
        <w:spacing w:line="480" w:lineRule="auto"/>
        <w:rPr>
          <w:rFonts w:ascii="Times New Roman" w:eastAsia="Times New Roman" w:hAnsi="Times New Roman" w:cs="Times New Roman"/>
          <w:sz w:val="28"/>
          <w:szCs w:val="28"/>
        </w:rPr>
      </w:pPr>
    </w:p>
    <w:p w:rsidR="00D746A7" w:rsidRDefault="006704B1">
      <w:pPr>
        <w:spacing w:line="480" w:lineRule="auto"/>
        <w:rPr>
          <w:rStyle w:val="PageNumber"/>
          <w:rFonts w:ascii="Times New Roman" w:eastAsia="Times New Roman" w:hAnsi="Times New Roman" w:cs="Times New Roman"/>
          <w:b/>
          <w:bCs/>
          <w:sz w:val="28"/>
          <w:szCs w:val="28"/>
        </w:rPr>
      </w:pPr>
      <w:r>
        <w:rPr>
          <w:rStyle w:val="PageNumber"/>
          <w:rFonts w:ascii="Times New Roman" w:hAnsi="Times New Roman"/>
          <w:b/>
          <w:bCs/>
          <w:sz w:val="28"/>
          <w:szCs w:val="28"/>
        </w:rPr>
        <w:t>Life-history Analysis</w:t>
      </w:r>
      <w:r>
        <w:rPr>
          <w:rStyle w:val="PageNumber"/>
          <w:rFonts w:ascii="Times New Roman" w:hAnsi="Times New Roman"/>
          <w:b/>
          <w:bCs/>
          <w:sz w:val="28"/>
          <w:szCs w:val="28"/>
        </w:rPr>
        <w:tab/>
      </w:r>
    </w:p>
    <w:p w:rsidR="00D746A7" w:rsidRDefault="006704B1">
      <w:pPr>
        <w:spacing w:line="480" w:lineRule="auto"/>
        <w:rPr>
          <w:rStyle w:val="PageNumber"/>
          <w:rFonts w:ascii="Times New Roman" w:eastAsia="Times New Roman" w:hAnsi="Times New Roman" w:cs="Times New Roman"/>
          <w:sz w:val="28"/>
          <w:szCs w:val="28"/>
        </w:rPr>
      </w:pPr>
      <w:r>
        <w:rPr>
          <w:rStyle w:val="PageNumber"/>
          <w:rFonts w:ascii="Times New Roman" w:eastAsia="Times New Roman" w:hAnsi="Times New Roman" w:cs="Times New Roman"/>
          <w:sz w:val="28"/>
          <w:szCs w:val="28"/>
        </w:rPr>
        <w:tab/>
        <w:t xml:space="preserve"> Life-history analysis provides a powerful tool for evaluating the annual populations of steelhead in Suscol Creek.  A key part of the analysis is determining the survival of each year class from </w:t>
      </w:r>
      <w:r>
        <w:rPr>
          <w:rStyle w:val="PageNumber"/>
          <w:rFonts w:ascii="Times New Roman" w:eastAsia="Times New Roman" w:hAnsi="Times New Roman" w:cs="Times New Roman"/>
          <w:sz w:val="28"/>
          <w:szCs w:val="28"/>
        </w:rPr>
        <w:t xml:space="preserve">one year to the next.  </w:t>
      </w:r>
      <w:r>
        <w:rPr>
          <w:rStyle w:val="PageNumber"/>
          <w:rFonts w:ascii="Times New Roman" w:eastAsia="Times New Roman" w:hAnsi="Times New Roman" w:cs="Times New Roman"/>
          <w:sz w:val="28"/>
          <w:szCs w:val="28"/>
        </w:rPr>
        <w:tab/>
        <w:t>The number of age-0 steelhead observed in all of Suscol Creek has varied between 165 and 1,303 fish (Table 3, Figure 3). It is typical for the number of steelhead age-0's to fluctuate widely from year to year. There are many factors</w:t>
      </w:r>
      <w:r>
        <w:rPr>
          <w:rStyle w:val="PageNumber"/>
          <w:rFonts w:ascii="Times New Roman" w:eastAsia="Times New Roman" w:hAnsi="Times New Roman" w:cs="Times New Roman"/>
          <w:sz w:val="28"/>
          <w:szCs w:val="28"/>
        </w:rPr>
        <w:t xml:space="preserve"> that affect how many young of the year survive until their first </w:t>
      </w:r>
      <w:r>
        <w:rPr>
          <w:rStyle w:val="PageNumber"/>
          <w:rFonts w:ascii="Times New Roman" w:eastAsia="Times New Roman" w:hAnsi="Times New Roman" w:cs="Times New Roman"/>
          <w:sz w:val="28"/>
          <w:szCs w:val="28"/>
        </w:rPr>
        <w:lastRenderedPageBreak/>
        <w:t>summer.  Some of these factors include the number of spawning fish, the number of eggs laid, and the survival of the eggs to hatching.  The timing of storms is important because steelhead sp</w:t>
      </w:r>
      <w:r>
        <w:rPr>
          <w:rStyle w:val="PageNumber"/>
          <w:rFonts w:ascii="Times New Roman" w:eastAsia="Times New Roman" w:hAnsi="Times New Roman" w:cs="Times New Roman"/>
          <w:sz w:val="28"/>
          <w:szCs w:val="28"/>
        </w:rPr>
        <w:t xml:space="preserve">awn at the end of major high flows. Floods play a major role in scouring out the eggs buried in the gravel.  </w:t>
      </w:r>
    </w:p>
    <w:p w:rsidR="00D746A7" w:rsidRDefault="006704B1">
      <w:pPr>
        <w:spacing w:line="480" w:lineRule="auto"/>
        <w:ind w:firstLine="720"/>
        <w:rPr>
          <w:rStyle w:val="PageNumber"/>
          <w:rFonts w:ascii="Times New Roman" w:eastAsia="Times New Roman" w:hAnsi="Times New Roman" w:cs="Times New Roman"/>
          <w:sz w:val="28"/>
          <w:szCs w:val="28"/>
        </w:rPr>
      </w:pPr>
      <w:r>
        <w:rPr>
          <w:rStyle w:val="PageNumber"/>
          <w:rFonts w:ascii="Times New Roman" w:hAnsi="Times New Roman"/>
          <w:sz w:val="28"/>
          <w:szCs w:val="28"/>
        </w:rPr>
        <w:t>Survival of the age-0 to age-1steelhead averages between 45%-55% in good years and as low as 10% in poor years. The survival rate for YOY to age-1</w:t>
      </w:r>
      <w:r>
        <w:rPr>
          <w:rStyle w:val="PageNumber"/>
          <w:rFonts w:ascii="Times New Roman" w:hAnsi="Times New Roman"/>
          <w:sz w:val="28"/>
          <w:szCs w:val="28"/>
        </w:rPr>
        <w:t xml:space="preserve"> steelhead was 33%, below average but not unusual for a year with slightly below average annual precipitation. </w:t>
      </w:r>
    </w:p>
    <w:p w:rsidR="00D746A7" w:rsidRDefault="006704B1">
      <w:pPr>
        <w:spacing w:line="480" w:lineRule="auto"/>
        <w:ind w:firstLine="720"/>
        <w:rPr>
          <w:rStyle w:val="PageNumber"/>
          <w:rFonts w:ascii="Times New Roman" w:eastAsia="Times New Roman" w:hAnsi="Times New Roman" w:cs="Times New Roman"/>
          <w:sz w:val="28"/>
          <w:szCs w:val="28"/>
        </w:rPr>
      </w:pPr>
      <w:r>
        <w:rPr>
          <w:rStyle w:val="PageNumber"/>
          <w:rFonts w:ascii="Times New Roman" w:hAnsi="Times New Roman"/>
          <w:sz w:val="28"/>
          <w:szCs w:val="28"/>
        </w:rPr>
        <w:t>Survival of age 1 steelhead to age 2+ steelhead was approximately 60% in good years for these large fish, while it was as low as 17% in poor yea</w:t>
      </w:r>
      <w:r>
        <w:rPr>
          <w:rStyle w:val="PageNumber"/>
          <w:rFonts w:ascii="Times New Roman" w:hAnsi="Times New Roman"/>
          <w:sz w:val="28"/>
          <w:szCs w:val="28"/>
        </w:rPr>
        <w:t xml:space="preserve">rs. During the current year, the survival rate of age-1 to age-2 fish was 68%. This is the highest survival rate we have observed during the surveys. </w:t>
      </w:r>
    </w:p>
    <w:p w:rsidR="00D746A7" w:rsidRDefault="006704B1">
      <w:pPr>
        <w:spacing w:line="480" w:lineRule="auto"/>
        <w:ind w:firstLine="720"/>
        <w:rPr>
          <w:rStyle w:val="PageNumber"/>
          <w:rFonts w:ascii="Times New Roman" w:eastAsia="Times New Roman" w:hAnsi="Times New Roman" w:cs="Times New Roman"/>
          <w:sz w:val="28"/>
          <w:szCs w:val="28"/>
        </w:rPr>
      </w:pPr>
      <w:r>
        <w:rPr>
          <w:rStyle w:val="PageNumber"/>
          <w:rFonts w:ascii="Times New Roman" w:hAnsi="Times New Roman"/>
          <w:sz w:val="28"/>
          <w:szCs w:val="28"/>
        </w:rPr>
        <w:t>During the current year, the survival of YOY to age-1 steelhead was below average, while during the curre</w:t>
      </w:r>
      <w:r>
        <w:rPr>
          <w:rStyle w:val="PageNumber"/>
          <w:rFonts w:ascii="Times New Roman" w:hAnsi="Times New Roman"/>
          <w:sz w:val="28"/>
          <w:szCs w:val="28"/>
        </w:rPr>
        <w:t>nt year, the age-1 to age-2 steelhead had the highest survival rate observed over the years of survey. The habitat requirements of these different ages of steelhead differ and they are affected differently by factors like sediment and floods. We will discu</w:t>
      </w:r>
      <w:r>
        <w:rPr>
          <w:rStyle w:val="PageNumber"/>
          <w:rFonts w:ascii="Times New Roman" w:hAnsi="Times New Roman"/>
          <w:sz w:val="28"/>
          <w:szCs w:val="28"/>
        </w:rPr>
        <w:t xml:space="preserve">ss this in detail subsequently.  </w:t>
      </w:r>
    </w:p>
    <w:p w:rsidR="00D746A7" w:rsidRDefault="006704B1">
      <w:pPr>
        <w:spacing w:line="480" w:lineRule="auto"/>
        <w:rPr>
          <w:rStyle w:val="PageNumber"/>
          <w:rFonts w:ascii="Times New Roman" w:eastAsia="Times New Roman" w:hAnsi="Times New Roman" w:cs="Times New Roman"/>
          <w:sz w:val="28"/>
          <w:szCs w:val="28"/>
        </w:rPr>
      </w:pPr>
      <w:r>
        <w:rPr>
          <w:rStyle w:val="PageNumber"/>
          <w:rFonts w:ascii="Times New Roman" w:hAnsi="Times New Roman"/>
          <w:sz w:val="28"/>
          <w:szCs w:val="28"/>
        </w:rPr>
        <w:lastRenderedPageBreak/>
        <w:t xml:space="preserve"> </w:t>
      </w:r>
      <w:r>
        <w:rPr>
          <w:rStyle w:val="PageNumber"/>
          <w:rFonts w:ascii="Times New Roman" w:hAnsi="Times New Roman"/>
          <w:sz w:val="28"/>
          <w:szCs w:val="28"/>
        </w:rPr>
        <w:tab/>
        <w:t>The surveys of steelhead trout on Suscol Creek indicate that the population is currently sustainable in all years except for those with severe drought. The distribution and life-history analysis suggests that the reach f</w:t>
      </w:r>
      <w:r>
        <w:rPr>
          <w:rStyle w:val="PageNumber"/>
          <w:rFonts w:ascii="Times New Roman" w:hAnsi="Times New Roman"/>
          <w:sz w:val="28"/>
          <w:szCs w:val="28"/>
        </w:rPr>
        <w:t>rom just below the middle bridge to above the pond is sustaining fewer than expected fish in years with less than average precipitation. It is likely that groundwater pumping to fill the pond is at least contributing to the lower than expected stream flows</w:t>
      </w:r>
      <w:r>
        <w:rPr>
          <w:rStyle w:val="PageNumber"/>
          <w:rFonts w:ascii="Times New Roman" w:hAnsi="Times New Roman"/>
          <w:sz w:val="28"/>
          <w:szCs w:val="28"/>
        </w:rPr>
        <w:t xml:space="preserve"> in that reach. During the last three years, pumping was occurring when the low stream flows in that reach were observed.</w:t>
      </w:r>
    </w:p>
    <w:p w:rsidR="00D746A7" w:rsidRDefault="006704B1">
      <w:pPr>
        <w:spacing w:line="480" w:lineRule="auto"/>
        <w:rPr>
          <w:rStyle w:val="PageNumber"/>
          <w:rFonts w:ascii="Times New Roman" w:eastAsia="Times New Roman" w:hAnsi="Times New Roman" w:cs="Times New Roman"/>
          <w:sz w:val="28"/>
          <w:szCs w:val="28"/>
        </w:rPr>
      </w:pPr>
      <w:r>
        <w:rPr>
          <w:rStyle w:val="PageNumber"/>
          <w:rFonts w:ascii="Times New Roman" w:eastAsia="Times New Roman" w:hAnsi="Times New Roman" w:cs="Times New Roman"/>
          <w:sz w:val="28"/>
          <w:szCs w:val="28"/>
        </w:rPr>
        <w:tab/>
        <w:t>The survey and analysis suggests that cattle grazing was the greatest factor affecting the steelhead populations in Suscol Creek duri</w:t>
      </w:r>
      <w:r>
        <w:rPr>
          <w:rStyle w:val="PageNumber"/>
          <w:rFonts w:ascii="Times New Roman" w:eastAsia="Times New Roman" w:hAnsi="Times New Roman" w:cs="Times New Roman"/>
          <w:sz w:val="28"/>
          <w:szCs w:val="28"/>
        </w:rPr>
        <w:t>ng the 2015-2016 water year. A fence crossed the creek just upstream of our major restoration project of the last few years. Above the fence, cattle had access to the riparian zone and stream channels in the entire upper basin. The damage to the stream and</w:t>
      </w:r>
      <w:r>
        <w:rPr>
          <w:rStyle w:val="PageNumber"/>
          <w:rFonts w:ascii="Times New Roman" w:eastAsia="Times New Roman" w:hAnsi="Times New Roman" w:cs="Times New Roman"/>
          <w:sz w:val="28"/>
          <w:szCs w:val="28"/>
        </w:rPr>
        <w:t xml:space="preserve"> riparian zones were the greatest that we have observed during the surveys. In the left fork of Suscol Creek, no salmonids were observed and fine sediment was inches deep in all the pools. The riparian zone has a closed canopy with no understory vegetation</w:t>
      </w:r>
      <w:r>
        <w:rPr>
          <w:rStyle w:val="PageNumber"/>
          <w:rFonts w:ascii="Times New Roman" w:eastAsia="Times New Roman" w:hAnsi="Times New Roman" w:cs="Times New Roman"/>
          <w:sz w:val="28"/>
          <w:szCs w:val="28"/>
        </w:rPr>
        <w:t xml:space="preserve">. The slopes are steep and when cattle cross the slopes, it results in excessive amounts of </w:t>
      </w:r>
      <w:r>
        <w:rPr>
          <w:rStyle w:val="PageNumber"/>
          <w:rFonts w:ascii="Times New Roman" w:eastAsia="Times New Roman" w:hAnsi="Times New Roman" w:cs="Times New Roman"/>
          <w:sz w:val="28"/>
          <w:szCs w:val="28"/>
        </w:rPr>
        <w:lastRenderedPageBreak/>
        <w:t>sediment moving into the stream channel (see photos). Our understanding is that the cattle are grazed to decrease the grass and lower the fire risk; however, the ri</w:t>
      </w:r>
      <w:r>
        <w:rPr>
          <w:rStyle w:val="PageNumber"/>
          <w:rFonts w:ascii="Times New Roman" w:eastAsia="Times New Roman" w:hAnsi="Times New Roman" w:cs="Times New Roman"/>
          <w:sz w:val="28"/>
          <w:szCs w:val="28"/>
        </w:rPr>
        <w:t xml:space="preserve">parian zones in the upper basin have no understory vegetation because the tree canopy is closed.     </w:t>
      </w:r>
    </w:p>
    <w:p w:rsidR="00D746A7" w:rsidRDefault="00D746A7">
      <w:pPr>
        <w:spacing w:line="480" w:lineRule="auto"/>
        <w:rPr>
          <w:rFonts w:ascii="Times New Roman" w:eastAsia="Times New Roman" w:hAnsi="Times New Roman" w:cs="Times New Roman"/>
          <w:b/>
          <w:bCs/>
          <w:sz w:val="28"/>
          <w:szCs w:val="28"/>
        </w:rPr>
      </w:pPr>
    </w:p>
    <w:p w:rsidR="00D746A7" w:rsidRDefault="006704B1">
      <w:pPr>
        <w:spacing w:line="480" w:lineRule="auto"/>
        <w:rPr>
          <w:rStyle w:val="PageNumber"/>
          <w:rFonts w:ascii="Times New Roman" w:eastAsia="Times New Roman" w:hAnsi="Times New Roman" w:cs="Times New Roman"/>
          <w:sz w:val="28"/>
          <w:szCs w:val="28"/>
        </w:rPr>
      </w:pPr>
      <w:r>
        <w:rPr>
          <w:rStyle w:val="PageNumber"/>
          <w:rFonts w:ascii="Times New Roman" w:hAnsi="Times New Roman"/>
          <w:b/>
          <w:bCs/>
          <w:sz w:val="28"/>
          <w:szCs w:val="28"/>
        </w:rPr>
        <w:t>Restoration Opportunity</w:t>
      </w:r>
    </w:p>
    <w:p w:rsidR="00D746A7" w:rsidRDefault="006704B1">
      <w:pPr>
        <w:spacing w:line="480" w:lineRule="auto"/>
        <w:rPr>
          <w:rStyle w:val="PageNumber"/>
          <w:rFonts w:ascii="Times New Roman" w:eastAsia="Times New Roman" w:hAnsi="Times New Roman" w:cs="Times New Roman"/>
          <w:sz w:val="28"/>
          <w:szCs w:val="28"/>
        </w:rPr>
      </w:pPr>
      <w:r>
        <w:rPr>
          <w:rStyle w:val="PageNumber"/>
          <w:rFonts w:ascii="Times New Roman" w:eastAsia="Times New Roman" w:hAnsi="Times New Roman" w:cs="Times New Roman"/>
          <w:sz w:val="28"/>
          <w:szCs w:val="28"/>
        </w:rPr>
        <w:tab/>
        <w:t xml:space="preserve">We recommend that the cattle be fenced out of the riparian zones and steep slopes in the upper basin, especially the left fork. </w:t>
      </w:r>
      <w:r>
        <w:rPr>
          <w:rStyle w:val="PageNumber"/>
          <w:rFonts w:ascii="Times New Roman" w:eastAsia="Times New Roman" w:hAnsi="Times New Roman" w:cs="Times New Roman"/>
          <w:sz w:val="28"/>
          <w:szCs w:val="28"/>
        </w:rPr>
        <w:t>This would allow cattle grazing to reduce the fire risk, while protecting the upper basin from excessive soil erosion.  This recommendation would meet both goals.</w:t>
      </w:r>
    </w:p>
    <w:p w:rsidR="00D746A7" w:rsidRDefault="006704B1">
      <w:pPr>
        <w:spacing w:line="480" w:lineRule="auto"/>
        <w:rPr>
          <w:rStyle w:val="PageNumber"/>
          <w:rFonts w:ascii="Times New Roman" w:eastAsia="Times New Roman" w:hAnsi="Times New Roman" w:cs="Times New Roman"/>
          <w:sz w:val="28"/>
          <w:szCs w:val="28"/>
        </w:rPr>
      </w:pPr>
      <w:r>
        <w:rPr>
          <w:rStyle w:val="PageNumber"/>
          <w:rFonts w:ascii="Times New Roman" w:eastAsia="Times New Roman" w:hAnsi="Times New Roman" w:cs="Times New Roman"/>
          <w:sz w:val="28"/>
          <w:szCs w:val="28"/>
        </w:rPr>
        <w:tab/>
        <w:t>Continue the Himalayan Black Berry (HBB) removal. There are several concentrations of them n</w:t>
      </w:r>
      <w:r>
        <w:rPr>
          <w:rStyle w:val="PageNumber"/>
          <w:rFonts w:ascii="Times New Roman" w:eastAsia="Times New Roman" w:hAnsi="Times New Roman" w:cs="Times New Roman"/>
          <w:sz w:val="28"/>
          <w:szCs w:val="28"/>
        </w:rPr>
        <w:t xml:space="preserve">ear the stream crossing in the middle of the basin. Also, the restoration site (#2) where we previously removed HBB and planted willows is in need of maintenance. The HBB is returning in significant abundance. </w:t>
      </w:r>
    </w:p>
    <w:p w:rsidR="00D746A7" w:rsidRDefault="006704B1">
      <w:pPr>
        <w:spacing w:line="480" w:lineRule="auto"/>
        <w:rPr>
          <w:rStyle w:val="PageNumber"/>
          <w:rFonts w:ascii="Times New Roman" w:eastAsia="Times New Roman" w:hAnsi="Times New Roman" w:cs="Times New Roman"/>
          <w:sz w:val="28"/>
          <w:szCs w:val="28"/>
        </w:rPr>
      </w:pPr>
      <w:r>
        <w:rPr>
          <w:rStyle w:val="PageNumber"/>
          <w:rFonts w:ascii="Times New Roman" w:eastAsia="Times New Roman" w:hAnsi="Times New Roman" w:cs="Times New Roman"/>
          <w:sz w:val="28"/>
          <w:szCs w:val="28"/>
        </w:rPr>
        <w:tab/>
        <w:t xml:space="preserve">We also should continue planting willow. In </w:t>
      </w:r>
      <w:r>
        <w:rPr>
          <w:rStyle w:val="PageNumber"/>
          <w:rFonts w:ascii="Times New Roman" w:eastAsia="Times New Roman" w:hAnsi="Times New Roman" w:cs="Times New Roman"/>
          <w:sz w:val="28"/>
          <w:szCs w:val="28"/>
        </w:rPr>
        <w:t xml:space="preserve">riparian areas where the cattle have been removed, the riparian vegetation is rebounding.    </w:t>
      </w:r>
    </w:p>
    <w:p w:rsidR="00D746A7" w:rsidRDefault="00D746A7">
      <w:pPr>
        <w:spacing w:line="480" w:lineRule="auto"/>
        <w:rPr>
          <w:rFonts w:ascii="Times New Roman" w:eastAsia="Times New Roman" w:hAnsi="Times New Roman" w:cs="Times New Roman"/>
          <w:sz w:val="28"/>
          <w:szCs w:val="28"/>
        </w:rPr>
      </w:pPr>
    </w:p>
    <w:p w:rsidR="00D746A7" w:rsidRDefault="006704B1">
      <w:pPr>
        <w:spacing w:line="480" w:lineRule="auto"/>
        <w:rPr>
          <w:rStyle w:val="PageNumber"/>
          <w:rFonts w:ascii="Times New Roman" w:eastAsia="Times New Roman" w:hAnsi="Times New Roman" w:cs="Times New Roman"/>
          <w:b/>
          <w:bCs/>
          <w:sz w:val="28"/>
          <w:szCs w:val="28"/>
        </w:rPr>
      </w:pPr>
      <w:r>
        <w:rPr>
          <w:rStyle w:val="PageNumber"/>
          <w:rFonts w:ascii="Times New Roman" w:hAnsi="Times New Roman"/>
          <w:b/>
          <w:bCs/>
          <w:sz w:val="28"/>
          <w:szCs w:val="28"/>
        </w:rPr>
        <w:t>Summary</w:t>
      </w:r>
    </w:p>
    <w:p w:rsidR="00D746A7" w:rsidRDefault="006704B1">
      <w:pPr>
        <w:spacing w:line="480" w:lineRule="auto"/>
        <w:rPr>
          <w:rStyle w:val="PageNumber"/>
          <w:rFonts w:ascii="Times New Roman" w:eastAsia="Times New Roman" w:hAnsi="Times New Roman" w:cs="Times New Roman"/>
          <w:sz w:val="28"/>
          <w:szCs w:val="28"/>
        </w:rPr>
      </w:pPr>
      <w:r>
        <w:rPr>
          <w:rStyle w:val="PageNumber"/>
          <w:rFonts w:ascii="Times New Roman" w:eastAsia="Times New Roman" w:hAnsi="Times New Roman" w:cs="Times New Roman"/>
          <w:sz w:val="28"/>
          <w:szCs w:val="28"/>
        </w:rPr>
        <w:lastRenderedPageBreak/>
        <w:tab/>
      </w:r>
      <w:r>
        <w:rPr>
          <w:rStyle w:val="PageNumber"/>
          <w:rFonts w:ascii="Times New Roman" w:eastAsia="Times New Roman" w:hAnsi="Times New Roman" w:cs="Times New Roman"/>
          <w:sz w:val="28"/>
          <w:szCs w:val="28"/>
        </w:rPr>
        <w:t>This year, 2016, was the thirteenth year we have conducted a two-day snorkel survey in Suscol Creek. We have an exceptional set of baseline information for the basin and the life-history analysis is providing a power tool for identifying restoration opport</w:t>
      </w:r>
      <w:r>
        <w:rPr>
          <w:rStyle w:val="PageNumber"/>
          <w:rFonts w:ascii="Times New Roman" w:eastAsia="Times New Roman" w:hAnsi="Times New Roman" w:cs="Times New Roman"/>
          <w:sz w:val="28"/>
          <w:szCs w:val="28"/>
        </w:rPr>
        <w:t xml:space="preserve">unities within the basin. </w:t>
      </w:r>
    </w:p>
    <w:p w:rsidR="00D746A7" w:rsidRDefault="006704B1">
      <w:pPr>
        <w:spacing w:line="480" w:lineRule="auto"/>
        <w:rPr>
          <w:rStyle w:val="PageNumber"/>
          <w:rFonts w:ascii="Times New Roman" w:eastAsia="Times New Roman" w:hAnsi="Times New Roman" w:cs="Times New Roman"/>
          <w:b/>
          <w:bCs/>
          <w:sz w:val="28"/>
          <w:szCs w:val="28"/>
        </w:rPr>
      </w:pPr>
      <w:r>
        <w:rPr>
          <w:rStyle w:val="PageNumber"/>
          <w:rFonts w:ascii="Times New Roman" w:hAnsi="Times New Roman"/>
          <w:b/>
          <w:bCs/>
          <w:sz w:val="28"/>
          <w:szCs w:val="28"/>
        </w:rPr>
        <w:t>Precipitation</w:t>
      </w:r>
    </w:p>
    <w:p w:rsidR="00D746A7" w:rsidRDefault="006704B1">
      <w:pPr>
        <w:spacing w:line="480" w:lineRule="auto"/>
        <w:rPr>
          <w:rStyle w:val="PageNumber"/>
          <w:rFonts w:ascii="Times New Roman" w:eastAsia="Times New Roman" w:hAnsi="Times New Roman" w:cs="Times New Roman"/>
          <w:sz w:val="28"/>
          <w:szCs w:val="28"/>
        </w:rPr>
      </w:pPr>
      <w:r>
        <w:rPr>
          <w:rStyle w:val="PageNumber"/>
          <w:rFonts w:ascii="Times New Roman" w:eastAsia="Times New Roman" w:hAnsi="Times New Roman" w:cs="Times New Roman"/>
          <w:sz w:val="28"/>
          <w:szCs w:val="28"/>
        </w:rPr>
        <w:tab/>
        <w:t xml:space="preserve"> The 2015-2016 water year was lower than average for the fourth year in a row. However, during this water year, annual precipitation was near the long-term average. Precipitation in January and March were above ave</w:t>
      </w:r>
      <w:r>
        <w:rPr>
          <w:rStyle w:val="PageNumber"/>
          <w:rFonts w:ascii="Times New Roman" w:eastAsia="Times New Roman" w:hAnsi="Times New Roman" w:cs="Times New Roman"/>
          <w:sz w:val="28"/>
          <w:szCs w:val="28"/>
        </w:rPr>
        <w:t xml:space="preserve">rage while precipitation in February was significantly below average. </w:t>
      </w:r>
    </w:p>
    <w:p w:rsidR="00D746A7" w:rsidRDefault="006704B1">
      <w:pPr>
        <w:spacing w:line="480" w:lineRule="auto"/>
        <w:rPr>
          <w:rStyle w:val="PageNumber"/>
          <w:rFonts w:ascii="Times New Roman" w:eastAsia="Times New Roman" w:hAnsi="Times New Roman" w:cs="Times New Roman"/>
          <w:b/>
          <w:bCs/>
          <w:sz w:val="28"/>
          <w:szCs w:val="28"/>
        </w:rPr>
      </w:pPr>
      <w:r>
        <w:rPr>
          <w:rStyle w:val="PageNumber"/>
          <w:rFonts w:ascii="Times New Roman" w:hAnsi="Times New Roman"/>
          <w:b/>
          <w:bCs/>
          <w:sz w:val="28"/>
          <w:szCs w:val="28"/>
        </w:rPr>
        <w:t xml:space="preserve">Snorkel Count  </w:t>
      </w:r>
    </w:p>
    <w:p w:rsidR="00D746A7" w:rsidRDefault="006704B1">
      <w:pPr>
        <w:spacing w:line="480" w:lineRule="auto"/>
        <w:rPr>
          <w:rStyle w:val="PageNumber"/>
          <w:rFonts w:ascii="Times New Roman" w:eastAsia="Times New Roman" w:hAnsi="Times New Roman" w:cs="Times New Roman"/>
          <w:sz w:val="28"/>
          <w:szCs w:val="28"/>
        </w:rPr>
      </w:pPr>
      <w:r>
        <w:rPr>
          <w:rStyle w:val="PageNumber"/>
          <w:rFonts w:ascii="Times New Roman" w:hAnsi="Times New Roman"/>
          <w:sz w:val="28"/>
          <w:szCs w:val="28"/>
        </w:rPr>
        <w:t xml:space="preserve">  </w:t>
      </w:r>
      <w:r>
        <w:rPr>
          <w:rStyle w:val="PageNumber"/>
          <w:rFonts w:ascii="Times New Roman" w:hAnsi="Times New Roman"/>
          <w:sz w:val="28"/>
          <w:szCs w:val="28"/>
        </w:rPr>
        <w:tab/>
        <w:t xml:space="preserve">The 2016 annual snorkel count was completed in June. The number of steelhead in Suscol Creek was lower than the long-term average. In upper Suscol, no steelhead were </w:t>
      </w:r>
      <w:r>
        <w:rPr>
          <w:rStyle w:val="PageNumber"/>
          <w:rFonts w:ascii="Times New Roman" w:hAnsi="Times New Roman"/>
          <w:sz w:val="28"/>
          <w:szCs w:val="28"/>
        </w:rPr>
        <w:t xml:space="preserve">observed in the left fork. Excessive amounts of fine sediment were observed in the left fork stream channel. The source of the sediment was cattle crossing steep slopes and banks that have no understory vegetation because of the closed tree canopy.  </w:t>
      </w:r>
      <w:r>
        <w:rPr>
          <w:rStyle w:val="PageNumber"/>
          <w:rFonts w:ascii="Times New Roman" w:hAnsi="Times New Roman"/>
          <w:sz w:val="28"/>
          <w:szCs w:val="28"/>
        </w:rPr>
        <w:tab/>
      </w:r>
    </w:p>
    <w:p w:rsidR="00D746A7" w:rsidRDefault="006704B1">
      <w:pPr>
        <w:spacing w:line="480" w:lineRule="auto"/>
        <w:rPr>
          <w:rStyle w:val="PageNumber"/>
          <w:rFonts w:ascii="Times New Roman" w:eastAsia="Times New Roman" w:hAnsi="Times New Roman" w:cs="Times New Roman"/>
          <w:sz w:val="28"/>
          <w:szCs w:val="28"/>
        </w:rPr>
      </w:pPr>
      <w:r>
        <w:rPr>
          <w:rStyle w:val="PageNumber"/>
          <w:rFonts w:ascii="Times New Roman" w:eastAsia="Times New Roman" w:hAnsi="Times New Roman" w:cs="Times New Roman"/>
          <w:sz w:val="28"/>
          <w:szCs w:val="28"/>
        </w:rPr>
        <w:tab/>
        <w:t xml:space="preserve">We </w:t>
      </w:r>
      <w:r>
        <w:rPr>
          <w:rStyle w:val="PageNumber"/>
          <w:rFonts w:ascii="Times New Roman" w:eastAsia="Times New Roman" w:hAnsi="Times New Roman" w:cs="Times New Roman"/>
          <w:sz w:val="28"/>
          <w:szCs w:val="28"/>
        </w:rPr>
        <w:t xml:space="preserve">recommend that the cattle be fenced out of riparian zones and steep slopes with closed tree canopy in the upper portions of the watershed. </w:t>
      </w:r>
      <w:r>
        <w:rPr>
          <w:rStyle w:val="PageNumber"/>
          <w:rFonts w:ascii="Times New Roman" w:eastAsia="Times New Roman" w:hAnsi="Times New Roman" w:cs="Times New Roman"/>
          <w:sz w:val="28"/>
          <w:szCs w:val="28"/>
        </w:rPr>
        <w:lastRenderedPageBreak/>
        <w:t>Excluding the cattle from these areas will lower erosion and bank failure, while still allowing the cattle to graze t</w:t>
      </w:r>
      <w:r>
        <w:rPr>
          <w:rStyle w:val="PageNumber"/>
          <w:rFonts w:ascii="Times New Roman" w:eastAsia="Times New Roman" w:hAnsi="Times New Roman" w:cs="Times New Roman"/>
          <w:sz w:val="28"/>
          <w:szCs w:val="28"/>
        </w:rPr>
        <w:t>he forage and reduce the fire risk.</w:t>
      </w:r>
    </w:p>
    <w:p w:rsidR="00D746A7" w:rsidRDefault="006704B1">
      <w:pPr>
        <w:spacing w:line="480" w:lineRule="auto"/>
        <w:rPr>
          <w:rStyle w:val="PageNumber"/>
          <w:rFonts w:ascii="Times New Roman" w:eastAsia="Times New Roman" w:hAnsi="Times New Roman" w:cs="Times New Roman"/>
          <w:sz w:val="28"/>
          <w:szCs w:val="28"/>
        </w:rPr>
      </w:pPr>
      <w:r>
        <w:rPr>
          <w:rStyle w:val="PageNumber"/>
          <w:rFonts w:ascii="Times New Roman" w:eastAsia="Times New Roman" w:hAnsi="Times New Roman" w:cs="Times New Roman"/>
          <w:sz w:val="28"/>
          <w:szCs w:val="28"/>
        </w:rPr>
        <w:tab/>
        <w:t xml:space="preserve">We also recommend continuing with the HBB removal. Also, maintenance is necessary at restoration site #2 as HBB is returning to the areas where we removed it and planted willow. </w:t>
      </w:r>
    </w:p>
    <w:p w:rsidR="00D746A7" w:rsidRDefault="006704B1">
      <w:pPr>
        <w:spacing w:line="480" w:lineRule="auto"/>
        <w:rPr>
          <w:rStyle w:val="PageNumber"/>
          <w:rFonts w:ascii="Times New Roman" w:eastAsia="Times New Roman" w:hAnsi="Times New Roman" w:cs="Times New Roman"/>
          <w:sz w:val="28"/>
          <w:szCs w:val="28"/>
        </w:rPr>
      </w:pPr>
      <w:r>
        <w:rPr>
          <w:rStyle w:val="PageNumber"/>
          <w:rFonts w:ascii="Times New Roman" w:eastAsia="Times New Roman" w:hAnsi="Times New Roman" w:cs="Times New Roman"/>
          <w:sz w:val="28"/>
          <w:szCs w:val="28"/>
        </w:rPr>
        <w:tab/>
        <w:t>We also recommend continuing to plant w</w:t>
      </w:r>
      <w:r>
        <w:rPr>
          <w:rStyle w:val="PageNumber"/>
          <w:rFonts w:ascii="Times New Roman" w:eastAsia="Times New Roman" w:hAnsi="Times New Roman" w:cs="Times New Roman"/>
          <w:sz w:val="28"/>
          <w:szCs w:val="28"/>
        </w:rPr>
        <w:t xml:space="preserve">illow in riparian areas where the cattle have been excluded from the riparian zone.     </w:t>
      </w:r>
    </w:p>
    <w:p w:rsidR="00D746A7" w:rsidRDefault="00D746A7">
      <w:pPr>
        <w:spacing w:line="480" w:lineRule="auto"/>
        <w:rPr>
          <w:rFonts w:ascii="Times New Roman" w:eastAsia="Times New Roman" w:hAnsi="Times New Roman" w:cs="Times New Roman"/>
          <w:sz w:val="28"/>
          <w:szCs w:val="28"/>
        </w:rPr>
      </w:pPr>
    </w:p>
    <w:p w:rsidR="00D746A7" w:rsidRDefault="00D746A7">
      <w:pPr>
        <w:spacing w:line="480" w:lineRule="auto"/>
        <w:rPr>
          <w:rFonts w:ascii="Times New Roman" w:eastAsia="Times New Roman" w:hAnsi="Times New Roman" w:cs="Times New Roman"/>
          <w:sz w:val="28"/>
          <w:szCs w:val="28"/>
        </w:rPr>
      </w:pPr>
    </w:p>
    <w:p w:rsidR="00D746A7" w:rsidRDefault="00D746A7">
      <w:pPr>
        <w:spacing w:line="480" w:lineRule="auto"/>
        <w:rPr>
          <w:rFonts w:ascii="Times New Roman" w:eastAsia="Times New Roman" w:hAnsi="Times New Roman" w:cs="Times New Roman"/>
          <w:sz w:val="28"/>
          <w:szCs w:val="28"/>
        </w:rPr>
      </w:pPr>
    </w:p>
    <w:p w:rsidR="00D746A7" w:rsidRDefault="00D746A7">
      <w:pPr>
        <w:spacing w:line="480" w:lineRule="auto"/>
        <w:rPr>
          <w:rFonts w:ascii="Times New Roman" w:eastAsia="Times New Roman" w:hAnsi="Times New Roman" w:cs="Times New Roman"/>
          <w:sz w:val="28"/>
          <w:szCs w:val="28"/>
        </w:rPr>
      </w:pPr>
    </w:p>
    <w:p w:rsidR="00D746A7" w:rsidRDefault="00D746A7">
      <w:pPr>
        <w:spacing w:line="480" w:lineRule="auto"/>
      </w:pPr>
    </w:p>
    <w:sectPr w:rsidR="00D746A7">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4B1" w:rsidRDefault="006704B1">
      <w:r>
        <w:separator/>
      </w:r>
    </w:p>
  </w:endnote>
  <w:endnote w:type="continuationSeparator" w:id="0">
    <w:p w:rsidR="006704B1" w:rsidRDefault="0067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6A7" w:rsidRDefault="00D746A7">
    <w:pPr>
      <w:pStyle w:val="Footer"/>
      <w:tabs>
        <w:tab w:val="clear" w:pos="8640"/>
        <w:tab w:val="right" w:pos="8620"/>
      </w:tabs>
    </w:pPr>
  </w:p>
  <w:p w:rsidR="00D746A7" w:rsidRDefault="006704B1">
    <w:pPr>
      <w:pStyle w:val="Footer"/>
      <w:tabs>
        <w:tab w:val="clear" w:pos="8640"/>
        <w:tab w:val="right" w:pos="8620"/>
      </w:tabs>
    </w:pPr>
    <w:r>
      <w:t>Suscol Creek Annual Report 2016</w:t>
    </w:r>
  </w:p>
  <w:p w:rsidR="00D746A7" w:rsidRDefault="006704B1">
    <w:pPr>
      <w:pStyle w:val="Footer"/>
      <w:tabs>
        <w:tab w:val="clear" w:pos="8640"/>
        <w:tab w:val="right" w:pos="8620"/>
      </w:tabs>
    </w:pPr>
    <w:r>
      <w:t xml:space="preserve">C. Dewberry </w:t>
    </w:r>
  </w:p>
  <w:p w:rsidR="00D746A7" w:rsidRDefault="006704B1">
    <w:pPr>
      <w:pStyle w:val="Footer"/>
      <w:tabs>
        <w:tab w:val="clear" w:pos="8640"/>
        <w:tab w:val="right" w:pos="8620"/>
      </w:tabs>
    </w:pPr>
    <w:r>
      <w:fldChar w:fldCharType="begin"/>
    </w:r>
    <w:r>
      <w:instrText xml:space="preserve"> DATE \@ "M/d/yy" </w:instrText>
    </w:r>
    <w:r>
      <w:fldChar w:fldCharType="separate"/>
    </w:r>
    <w:r w:rsidR="00D9066B">
      <w:rPr>
        <w:noProof/>
      </w:rPr>
      <w:t>2/16/17</w:t>
    </w:r>
    <w:r>
      <w:fldChar w:fldCharType="end"/>
    </w:r>
  </w:p>
  <w:p w:rsidR="00D746A7" w:rsidRDefault="006704B1">
    <w:pPr>
      <w:pStyle w:val="Footer"/>
      <w:tabs>
        <w:tab w:val="clear" w:pos="8640"/>
        <w:tab w:val="right" w:pos="8620"/>
      </w:tabs>
    </w:pPr>
    <w:r>
      <w:t xml:space="preserve">Page </w:t>
    </w:r>
    <w:r>
      <w:fldChar w:fldCharType="begin"/>
    </w:r>
    <w:r>
      <w:instrText xml:space="preserve"> PAGE </w:instrText>
    </w:r>
    <w:r>
      <w:fldChar w:fldCharType="separate"/>
    </w:r>
    <w:r w:rsidR="00D9066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4B1" w:rsidRDefault="006704B1">
      <w:r>
        <w:separator/>
      </w:r>
    </w:p>
  </w:footnote>
  <w:footnote w:type="continuationSeparator" w:id="0">
    <w:p w:rsidR="006704B1" w:rsidRDefault="00670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6A7" w:rsidRDefault="00D746A7">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767A9"/>
    <w:multiLevelType w:val="hybridMultilevel"/>
    <w:tmpl w:val="F808FC86"/>
    <w:styleLink w:val="ImportedStyle1"/>
    <w:lvl w:ilvl="0" w:tplc="423C77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BE1CD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06346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406252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68F8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26C63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2FCF52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3E43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36E7D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802199D"/>
    <w:multiLevelType w:val="hybridMultilevel"/>
    <w:tmpl w:val="F808FC86"/>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6A7"/>
    <w:rsid w:val="006704B1"/>
    <w:rsid w:val="00D746A7"/>
    <w:rsid w:val="00D9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D718E7-7A86-4439-A064-29F270F0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Times" w:hAnsi="Times" w:cs="Arial Unicode MS"/>
      <w:color w:val="000000"/>
      <w:sz w:val="24"/>
      <w:szCs w:val="24"/>
      <w:u w:color="000000"/>
    </w:rPr>
  </w:style>
  <w:style w:type="paragraph" w:styleId="Heading1">
    <w:name w:val="heading 1"/>
    <w:next w:val="Normal"/>
    <w:pPr>
      <w:keepNext/>
      <w:outlineLvl w:val="0"/>
    </w:pPr>
    <w:rPr>
      <w:rFonts w:cs="Arial Unicode M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Times" w:hAnsi="Times" w:cs="Arial Unicode MS"/>
      <w:color w:val="000000"/>
      <w:sz w:val="24"/>
      <w:szCs w:val="24"/>
      <w:u w:color="000000"/>
    </w:rPr>
  </w:style>
  <w:style w:type="character" w:styleId="PageNumber">
    <w:name w:val="page number"/>
  </w:style>
  <w:style w:type="paragraph" w:styleId="BodyText">
    <w:name w:val="Body Text"/>
    <w:pPr>
      <w:spacing w:line="480" w:lineRule="auto"/>
    </w:pPr>
    <w:rPr>
      <w:rFonts w:eastAsia="Times New Roman"/>
      <w:color w:val="000000"/>
      <w:sz w:val="28"/>
      <w:szCs w:val="28"/>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jsmalan</dc:creator>
  <cp:lastModifiedBy>jsmalan</cp:lastModifiedBy>
  <cp:revision>2</cp:revision>
  <dcterms:created xsi:type="dcterms:W3CDTF">2017-02-16T21:49:00Z</dcterms:created>
  <dcterms:modified xsi:type="dcterms:W3CDTF">2017-02-16T21:49:00Z</dcterms:modified>
</cp:coreProperties>
</file>